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809" w:rsidRPr="008D5D33" w:rsidRDefault="00794D94" w:rsidP="005C6F65">
      <w:pPr>
        <w:jc w:val="center"/>
        <w:rPr>
          <w:rFonts w:ascii="Arial Black" w:hAnsi="Arial Black"/>
          <w:sz w:val="32"/>
          <w:szCs w:val="32"/>
        </w:rPr>
      </w:pPr>
      <w:r w:rsidRPr="008D5D33">
        <w:rPr>
          <w:rFonts w:ascii="Arial Black" w:hAnsi="Arial Black"/>
          <w:sz w:val="32"/>
          <w:szCs w:val="32"/>
        </w:rPr>
        <w:t>Twin Valley Riding Club</w:t>
      </w:r>
    </w:p>
    <w:p w:rsidR="00354F6E" w:rsidRPr="008D5D33" w:rsidRDefault="003060F2" w:rsidP="005C6F65">
      <w:pPr>
        <w:jc w:val="center"/>
        <w:rPr>
          <w:rFonts w:ascii="Arial Black" w:hAnsi="Arial Black"/>
          <w:sz w:val="32"/>
          <w:szCs w:val="32"/>
          <w:u w:val="single"/>
        </w:rPr>
      </w:pPr>
      <w:r w:rsidRPr="008D5D33">
        <w:rPr>
          <w:rFonts w:ascii="Arial Black" w:hAnsi="Arial Black"/>
          <w:sz w:val="32"/>
          <w:szCs w:val="32"/>
          <w:u w:val="single"/>
        </w:rPr>
        <w:t xml:space="preserve">EASTSIDE HERITAGE </w:t>
      </w:r>
      <w:r w:rsidR="00794D94" w:rsidRPr="008D5D33">
        <w:rPr>
          <w:rFonts w:ascii="Arial Black" w:hAnsi="Arial Black"/>
          <w:sz w:val="32"/>
          <w:szCs w:val="32"/>
          <w:u w:val="single"/>
        </w:rPr>
        <w:t>HORSE</w:t>
      </w:r>
      <w:r w:rsidRPr="008D5D33">
        <w:rPr>
          <w:rFonts w:ascii="Arial Black" w:hAnsi="Arial Black"/>
          <w:sz w:val="32"/>
          <w:szCs w:val="32"/>
          <w:u w:val="single"/>
        </w:rPr>
        <w:t>SHOW RULES</w:t>
      </w:r>
    </w:p>
    <w:p w:rsidR="003060F2" w:rsidRPr="006A5DB9" w:rsidRDefault="003060F2" w:rsidP="003060F2">
      <w:pPr>
        <w:jc w:val="center"/>
        <w:rPr>
          <w:rFonts w:ascii="Footlight MT Light" w:hAnsi="Footlight MT Light"/>
          <w:sz w:val="16"/>
          <w:szCs w:val="16"/>
          <w:u w:val="single"/>
        </w:rPr>
      </w:pPr>
    </w:p>
    <w:p w:rsidR="00112809" w:rsidRPr="00C615F6" w:rsidRDefault="003060F2" w:rsidP="00CE09FD">
      <w:pPr>
        <w:numPr>
          <w:ilvl w:val="0"/>
          <w:numId w:val="1"/>
        </w:numPr>
        <w:jc w:val="both"/>
        <w:rPr>
          <w:b/>
        </w:rPr>
      </w:pPr>
      <w:r w:rsidRPr="006A5DB9">
        <w:t>Neither the Twin Valley Riding Club nor the Eastside Heritage Show Committee nor any of its officials shall be responsible for the loss or injury from whatsoever cause to exhibitor, person, property, although care will</w:t>
      </w:r>
      <w:r w:rsidRPr="008D5D33">
        <w:t xml:space="preserve"> be taken to prevent such loss or injury.</w:t>
      </w:r>
      <w:r w:rsidR="00AC1EAF" w:rsidRPr="008D5D33">
        <w:t xml:space="preserve">  </w:t>
      </w:r>
      <w:r w:rsidR="00AC1EAF" w:rsidRPr="00C615F6">
        <w:rPr>
          <w:b/>
        </w:rPr>
        <w:t>A release form must be signed before competing.</w:t>
      </w:r>
    </w:p>
    <w:p w:rsidR="00112809" w:rsidRPr="008D5D33" w:rsidRDefault="00794D94" w:rsidP="00CE09FD">
      <w:pPr>
        <w:numPr>
          <w:ilvl w:val="0"/>
          <w:numId w:val="1"/>
        </w:numPr>
        <w:jc w:val="both"/>
      </w:pPr>
      <w:r w:rsidRPr="008D5D33">
        <w:rPr>
          <w:b/>
        </w:rPr>
        <w:t>Early E</w:t>
      </w:r>
      <w:r w:rsidR="003060F2" w:rsidRPr="008D5D33">
        <w:rPr>
          <w:b/>
        </w:rPr>
        <w:t xml:space="preserve">ntries </w:t>
      </w:r>
      <w:r w:rsidRPr="008D5D33">
        <w:rPr>
          <w:b/>
        </w:rPr>
        <w:t xml:space="preserve">are appreciated by Thursday, July </w:t>
      </w:r>
      <w:r w:rsidR="005E2E31">
        <w:rPr>
          <w:b/>
        </w:rPr>
        <w:t>7</w:t>
      </w:r>
      <w:r w:rsidR="005E2E31" w:rsidRPr="005E2E31">
        <w:rPr>
          <w:b/>
          <w:vertAlign w:val="superscript"/>
        </w:rPr>
        <w:t>th</w:t>
      </w:r>
      <w:r w:rsidR="00B76EFD">
        <w:rPr>
          <w:b/>
        </w:rPr>
        <w:t>, 201</w:t>
      </w:r>
      <w:r w:rsidR="005E2E31">
        <w:rPr>
          <w:b/>
        </w:rPr>
        <w:t>6</w:t>
      </w:r>
      <w:r w:rsidRPr="008D5D33">
        <w:t xml:space="preserve"> but entries will be accepted the day of the show</w:t>
      </w:r>
      <w:r w:rsidR="00CE09FD" w:rsidRPr="008D5D33">
        <w:t xml:space="preserve">.  </w:t>
      </w:r>
      <w:r w:rsidR="00CE09FD" w:rsidRPr="005C6F65">
        <w:rPr>
          <w:highlight w:val="yellow"/>
        </w:rPr>
        <w:t>Early Entries will be entered in a Secretary Appreciation Raffle for a prize drawn on Show Day</w:t>
      </w:r>
      <w:r w:rsidR="00CE09FD" w:rsidRPr="008D5D33">
        <w:t>.   N</w:t>
      </w:r>
      <w:r w:rsidR="003060F2" w:rsidRPr="008D5D33">
        <w:t>o fees will be refunde</w:t>
      </w:r>
      <w:r w:rsidRPr="008D5D33">
        <w:t>d unless horse or rider is a medical out</w:t>
      </w:r>
      <w:r w:rsidR="003060F2" w:rsidRPr="008D5D33">
        <w:t>.</w:t>
      </w:r>
    </w:p>
    <w:p w:rsidR="005C6F65" w:rsidRDefault="005C6F65" w:rsidP="00CE09FD">
      <w:pPr>
        <w:numPr>
          <w:ilvl w:val="0"/>
          <w:numId w:val="1"/>
        </w:numPr>
        <w:jc w:val="both"/>
      </w:pPr>
      <w:r w:rsidRPr="008A79BF">
        <w:rPr>
          <w:highlight w:val="cyan"/>
        </w:rPr>
        <w:t>$200.00 Cash Prize</w:t>
      </w:r>
      <w:r>
        <w:t xml:space="preserve"> awarded by Random draw at the Eastside Heritage Horse Show.  Draw open to any exhibitor that enters </w:t>
      </w:r>
      <w:r w:rsidRPr="005C6F65">
        <w:rPr>
          <w:b/>
          <w:u w:val="single"/>
        </w:rPr>
        <w:t>SHF heritage classes</w:t>
      </w:r>
      <w:r>
        <w:t xml:space="preserve"> and exhibits at </w:t>
      </w:r>
      <w:r w:rsidRPr="005C6F65">
        <w:rPr>
          <w:b/>
          <w:u w:val="single"/>
        </w:rPr>
        <w:t>both</w:t>
      </w:r>
      <w:r>
        <w:t xml:space="preserve"> the Yorkton</w:t>
      </w:r>
      <w:r w:rsidR="006B0B1F">
        <w:t xml:space="preserve"> (July </w:t>
      </w:r>
      <w:r w:rsidR="005E2E31">
        <w:t>7</w:t>
      </w:r>
      <w:r w:rsidR="006B0B1F">
        <w:t xml:space="preserve"> &amp; </w:t>
      </w:r>
      <w:r w:rsidR="005E2E31">
        <w:t>8</w:t>
      </w:r>
      <w:r w:rsidR="006B0B1F">
        <w:t xml:space="preserve">) </w:t>
      </w:r>
      <w:r>
        <w:t>and Eastside Heritage Horse Shows.  Proof of Yorkton Entries required when entering day of Eastside Horse Show.</w:t>
      </w:r>
    </w:p>
    <w:p w:rsidR="00AC1EAF" w:rsidRPr="008D5D33" w:rsidRDefault="00AC1EAF" w:rsidP="00CE09FD">
      <w:pPr>
        <w:numPr>
          <w:ilvl w:val="0"/>
          <w:numId w:val="1"/>
        </w:numPr>
        <w:jc w:val="both"/>
      </w:pPr>
      <w:r w:rsidRPr="008D5D33">
        <w:t>Sask</w:t>
      </w:r>
      <w:r w:rsidR="009E0B0C" w:rsidRPr="008D5D33">
        <w:t>atchewan</w:t>
      </w:r>
      <w:r w:rsidRPr="008D5D33">
        <w:t xml:space="preserve"> Horse Federation rules apply for a</w:t>
      </w:r>
      <w:r w:rsidR="009E0B0C" w:rsidRPr="008D5D33">
        <w:t xml:space="preserve">ll Heritage Classes.  All Judge </w:t>
      </w:r>
      <w:r w:rsidRPr="008D5D33">
        <w:t>decisions are final.</w:t>
      </w:r>
    </w:p>
    <w:p w:rsidR="00112809" w:rsidRPr="008D5D33" w:rsidRDefault="00082365" w:rsidP="00CE09FD">
      <w:pPr>
        <w:numPr>
          <w:ilvl w:val="0"/>
          <w:numId w:val="1"/>
        </w:numPr>
        <w:jc w:val="both"/>
      </w:pPr>
      <w:r w:rsidRPr="008D5D33">
        <w:t>Exhibitors are expected to be familiar with SHF rules.  Heritage Classes are not limited to SHF members, however to accumulate points for circuit awards, an exhibitor must be a current member of the SHF</w:t>
      </w:r>
      <w:r w:rsidR="008D2779" w:rsidRPr="008D5D33">
        <w:t xml:space="preserve"> and provide proof of membership with the entry form.</w:t>
      </w:r>
    </w:p>
    <w:p w:rsidR="00112809" w:rsidRPr="008D5D33" w:rsidRDefault="003060F2" w:rsidP="00CE09FD">
      <w:pPr>
        <w:numPr>
          <w:ilvl w:val="0"/>
          <w:numId w:val="1"/>
        </w:numPr>
        <w:jc w:val="both"/>
      </w:pPr>
      <w:r w:rsidRPr="008D5D33">
        <w:t>Western equipment and attire is required for Western classes (hat/helmet, western shirt, pants, boots).</w:t>
      </w:r>
    </w:p>
    <w:p w:rsidR="00112809" w:rsidRPr="008D5D33" w:rsidRDefault="003060F2" w:rsidP="00CE09FD">
      <w:pPr>
        <w:numPr>
          <w:ilvl w:val="0"/>
          <w:numId w:val="1"/>
        </w:numPr>
        <w:jc w:val="both"/>
      </w:pPr>
      <w:r w:rsidRPr="008D5D33">
        <w:t>English equipment and attire is required for English classes (helmet, English style jacket, pants, boots).</w:t>
      </w:r>
    </w:p>
    <w:p w:rsidR="003060F2" w:rsidRPr="008D5D33" w:rsidRDefault="003060F2" w:rsidP="00CE09FD">
      <w:pPr>
        <w:numPr>
          <w:ilvl w:val="0"/>
          <w:numId w:val="1"/>
        </w:numPr>
        <w:jc w:val="both"/>
      </w:pPr>
      <w:r w:rsidRPr="008D5D33">
        <w:t>Stallions are to be handled only by adults.</w:t>
      </w:r>
    </w:p>
    <w:p w:rsidR="002F7DEB" w:rsidRPr="008D5D33" w:rsidRDefault="002F7DEB" w:rsidP="00CE09FD">
      <w:pPr>
        <w:numPr>
          <w:ilvl w:val="0"/>
          <w:numId w:val="1"/>
        </w:numPr>
        <w:jc w:val="both"/>
      </w:pPr>
      <w:r w:rsidRPr="008D5D33">
        <w:t>Youth Exhibitor Age Divisions are:</w:t>
      </w:r>
    </w:p>
    <w:p w:rsidR="002F7DEB" w:rsidRPr="008D5D33" w:rsidRDefault="002F7DEB" w:rsidP="00CE09FD">
      <w:pPr>
        <w:numPr>
          <w:ilvl w:val="1"/>
          <w:numId w:val="1"/>
        </w:numPr>
        <w:jc w:val="both"/>
      </w:pPr>
      <w:r w:rsidRPr="008D5D33">
        <w:t xml:space="preserve">Pee Wee (8 &amp; under), Junior C (9-11), Junior B (12-14) and Junior A (15-17).  </w:t>
      </w:r>
    </w:p>
    <w:p w:rsidR="00112809" w:rsidRPr="008D5D33" w:rsidRDefault="002F7DEB" w:rsidP="00CE09FD">
      <w:pPr>
        <w:numPr>
          <w:ilvl w:val="1"/>
          <w:numId w:val="1"/>
        </w:numPr>
        <w:jc w:val="both"/>
      </w:pPr>
      <w:r w:rsidRPr="008D5D33">
        <w:t>Ages are as of January 1</w:t>
      </w:r>
      <w:r w:rsidRPr="008D5D33">
        <w:rPr>
          <w:vertAlign w:val="superscript"/>
        </w:rPr>
        <w:t>st</w:t>
      </w:r>
      <w:r w:rsidRPr="008D5D33">
        <w:t xml:space="preserve"> of the current year.</w:t>
      </w:r>
    </w:p>
    <w:p w:rsidR="00112809" w:rsidRPr="008D5D33" w:rsidRDefault="00EA2AD6" w:rsidP="00CE09FD">
      <w:pPr>
        <w:numPr>
          <w:ilvl w:val="0"/>
          <w:numId w:val="1"/>
        </w:numPr>
        <w:jc w:val="both"/>
      </w:pPr>
      <w:r w:rsidRPr="008D5D33">
        <w:t xml:space="preserve">Junior Horses are </w:t>
      </w:r>
      <w:r w:rsidR="00794D94" w:rsidRPr="008D5D33">
        <w:t>5</w:t>
      </w:r>
      <w:r w:rsidR="00BF2F71" w:rsidRPr="008D5D33">
        <w:t xml:space="preserve"> years and under</w:t>
      </w:r>
      <w:r w:rsidR="00CE09FD" w:rsidRPr="008D5D33">
        <w:t>.</w:t>
      </w:r>
      <w:r w:rsidR="00BF2F71" w:rsidRPr="008D5D33">
        <w:t xml:space="preserve"> </w:t>
      </w:r>
    </w:p>
    <w:p w:rsidR="001832EA" w:rsidRPr="008D5D33" w:rsidRDefault="00BF2F71" w:rsidP="00CE09FD">
      <w:pPr>
        <w:numPr>
          <w:ilvl w:val="0"/>
          <w:numId w:val="1"/>
        </w:numPr>
        <w:jc w:val="both"/>
      </w:pPr>
      <w:r w:rsidRPr="008D5D33">
        <w:t>Se</w:t>
      </w:r>
      <w:r w:rsidR="00EA2AD6" w:rsidRPr="008D5D33">
        <w:t xml:space="preserve">nior Horses are </w:t>
      </w:r>
      <w:r w:rsidR="00794D94" w:rsidRPr="008D5D33">
        <w:t>6</w:t>
      </w:r>
      <w:r w:rsidR="00EA2AD6" w:rsidRPr="008D5D33">
        <w:t xml:space="preserve"> years and over</w:t>
      </w:r>
      <w:r w:rsidRPr="008D5D33">
        <w:t xml:space="preserve"> and must be shown in a full bridle and one-handed (with the exception of </w:t>
      </w:r>
      <w:r w:rsidR="00CE09FD" w:rsidRPr="008D5D33">
        <w:t xml:space="preserve">exhibitors - </w:t>
      </w:r>
      <w:r w:rsidRPr="008D5D33">
        <w:t>11</w:t>
      </w:r>
      <w:r w:rsidR="001832EA" w:rsidRPr="008D5D33">
        <w:t xml:space="preserve"> years</w:t>
      </w:r>
      <w:r w:rsidRPr="008D5D33">
        <w:t xml:space="preserve"> and under and novice a</w:t>
      </w:r>
      <w:r w:rsidR="00AC1EAF" w:rsidRPr="008D5D33">
        <w:t>dults).</w:t>
      </w:r>
    </w:p>
    <w:p w:rsidR="001832EA" w:rsidRPr="008D5D33" w:rsidRDefault="00340837" w:rsidP="00CE09FD">
      <w:pPr>
        <w:numPr>
          <w:ilvl w:val="0"/>
          <w:numId w:val="1"/>
        </w:numPr>
        <w:jc w:val="both"/>
      </w:pPr>
      <w:r w:rsidRPr="008D5D33">
        <w:t>Exhibitors are responsible to be on time for each class</w:t>
      </w:r>
      <w:r w:rsidR="005157B5">
        <w:t xml:space="preserve"> and</w:t>
      </w:r>
      <w:r w:rsidR="00AC1EAF" w:rsidRPr="008D5D33">
        <w:t xml:space="preserve"> must</w:t>
      </w:r>
      <w:r w:rsidRPr="008D5D33">
        <w:t xml:space="preserve"> notify Ring Stewar</w:t>
      </w:r>
      <w:r w:rsidR="00C279EF" w:rsidRPr="008D5D33">
        <w:t>d</w:t>
      </w:r>
      <w:r w:rsidRPr="008D5D33">
        <w:t xml:space="preserve"> of a tack change.</w:t>
      </w:r>
    </w:p>
    <w:p w:rsidR="001832EA" w:rsidRPr="008D5D33" w:rsidRDefault="00AC1EAF" w:rsidP="00CE09FD">
      <w:pPr>
        <w:numPr>
          <w:ilvl w:val="0"/>
          <w:numId w:val="1"/>
        </w:numPr>
        <w:jc w:val="both"/>
      </w:pPr>
      <w:r w:rsidRPr="008D5D33">
        <w:t>The Show Committee reserves the right to split, combine, or cancel classes as entries warrant.</w:t>
      </w:r>
    </w:p>
    <w:p w:rsidR="009E0B0C" w:rsidRPr="005157B5" w:rsidRDefault="009E0B0C" w:rsidP="00CE09FD">
      <w:pPr>
        <w:numPr>
          <w:ilvl w:val="0"/>
          <w:numId w:val="1"/>
        </w:numPr>
        <w:jc w:val="both"/>
      </w:pPr>
      <w:r w:rsidRPr="005157B5">
        <w:t xml:space="preserve">The </w:t>
      </w:r>
      <w:r w:rsidR="00340837" w:rsidRPr="005157B5">
        <w:rPr>
          <w:b/>
        </w:rPr>
        <w:t>Walk Trot class</w:t>
      </w:r>
      <w:r w:rsidRPr="005157B5">
        <w:rPr>
          <w:b/>
        </w:rPr>
        <w:t xml:space="preserve"> is open to </w:t>
      </w:r>
      <w:r w:rsidR="00D20F64" w:rsidRPr="005157B5">
        <w:rPr>
          <w:b/>
        </w:rPr>
        <w:t xml:space="preserve">beginner exhibitors of </w:t>
      </w:r>
      <w:r w:rsidRPr="005157B5">
        <w:rPr>
          <w:b/>
          <w:u w:val="single"/>
        </w:rPr>
        <w:t xml:space="preserve">any </w:t>
      </w:r>
      <w:r w:rsidR="00D20F64" w:rsidRPr="005157B5">
        <w:rPr>
          <w:b/>
          <w:u w:val="single"/>
        </w:rPr>
        <w:t>age</w:t>
      </w:r>
      <w:r w:rsidR="00D20F64" w:rsidRPr="005157B5">
        <w:t xml:space="preserve"> </w:t>
      </w:r>
      <w:r w:rsidRPr="005157B5">
        <w:t xml:space="preserve">who may not </w:t>
      </w:r>
      <w:r w:rsidR="00D20F64" w:rsidRPr="005157B5">
        <w:t xml:space="preserve">yet be confident </w:t>
      </w:r>
      <w:r w:rsidRPr="005157B5">
        <w:t xml:space="preserve">to </w:t>
      </w:r>
      <w:r w:rsidR="005157B5">
        <w:t>l</w:t>
      </w:r>
      <w:r w:rsidRPr="005157B5">
        <w:t>ope</w:t>
      </w:r>
      <w:r w:rsidR="00D20F64" w:rsidRPr="005157B5">
        <w:t>/canter</w:t>
      </w:r>
      <w:r w:rsidR="005157B5">
        <w:t xml:space="preserve"> in a show ring setting</w:t>
      </w:r>
      <w:r w:rsidR="00340837" w:rsidRPr="005157B5">
        <w:t xml:space="preserve">, </w:t>
      </w:r>
    </w:p>
    <w:p w:rsidR="00340837" w:rsidRPr="005157B5" w:rsidRDefault="00340837" w:rsidP="009E0B0C">
      <w:pPr>
        <w:numPr>
          <w:ilvl w:val="1"/>
          <w:numId w:val="1"/>
        </w:numPr>
        <w:jc w:val="both"/>
      </w:pPr>
      <w:r w:rsidRPr="005157B5">
        <w:t xml:space="preserve">the exhibitor may not show in </w:t>
      </w:r>
      <w:r w:rsidR="009E0B0C" w:rsidRPr="005157B5">
        <w:t xml:space="preserve">any </w:t>
      </w:r>
      <w:r w:rsidRPr="005157B5">
        <w:t xml:space="preserve">other </w:t>
      </w:r>
      <w:r w:rsidR="009E0B0C" w:rsidRPr="005157B5">
        <w:t xml:space="preserve">riding </w:t>
      </w:r>
      <w:r w:rsidRPr="005157B5">
        <w:t>classes except gymkhana events</w:t>
      </w:r>
    </w:p>
    <w:p w:rsidR="009E0B0C" w:rsidRPr="005157B5" w:rsidRDefault="009E0B0C" w:rsidP="009E0B0C">
      <w:pPr>
        <w:numPr>
          <w:ilvl w:val="1"/>
          <w:numId w:val="1"/>
        </w:numPr>
        <w:jc w:val="both"/>
      </w:pPr>
      <w:r w:rsidRPr="005157B5">
        <w:t>the exhibitor may lope in the gymkhana events</w:t>
      </w:r>
      <w:r w:rsidR="00B16AA3" w:rsidRPr="005157B5">
        <w:t xml:space="preserve"> given entries ride one at a time.</w:t>
      </w:r>
    </w:p>
    <w:p w:rsidR="005C6F65" w:rsidRDefault="005C6F65" w:rsidP="00CE09FD">
      <w:pPr>
        <w:numPr>
          <w:ilvl w:val="0"/>
          <w:numId w:val="1"/>
        </w:numPr>
        <w:jc w:val="both"/>
      </w:pPr>
      <w:r>
        <w:t xml:space="preserve">The </w:t>
      </w:r>
      <w:r w:rsidR="008A79BF" w:rsidRPr="008A79BF">
        <w:rPr>
          <w:b/>
        </w:rPr>
        <w:t>Begin to Show</w:t>
      </w:r>
      <w:r w:rsidRPr="008A79BF">
        <w:rPr>
          <w:b/>
        </w:rPr>
        <w:t xml:space="preserve"> class</w:t>
      </w:r>
      <w:r w:rsidRPr="005C6F65">
        <w:rPr>
          <w:b/>
        </w:rPr>
        <w:t xml:space="preserve"> is open to beginner exhibitors of </w:t>
      </w:r>
      <w:r w:rsidRPr="008A79BF">
        <w:rPr>
          <w:b/>
          <w:u w:val="single"/>
        </w:rPr>
        <w:t>any age</w:t>
      </w:r>
      <w:r>
        <w:t xml:space="preserve"> who are beginning to show and/or have never won a red (1</w:t>
      </w:r>
      <w:r w:rsidRPr="005C6F65">
        <w:rPr>
          <w:vertAlign w:val="superscript"/>
        </w:rPr>
        <w:t>st</w:t>
      </w:r>
      <w:r>
        <w:t xml:space="preserve"> place) ribbon.</w:t>
      </w:r>
    </w:p>
    <w:p w:rsidR="00794D94" w:rsidRPr="005157B5" w:rsidRDefault="00794D94" w:rsidP="00CE09FD">
      <w:pPr>
        <w:numPr>
          <w:ilvl w:val="0"/>
          <w:numId w:val="1"/>
        </w:numPr>
        <w:jc w:val="both"/>
      </w:pPr>
      <w:r w:rsidRPr="005157B5">
        <w:t xml:space="preserve">If entered in the Leadline class, </w:t>
      </w:r>
    </w:p>
    <w:p w:rsidR="00794D94" w:rsidRPr="008D5D33" w:rsidRDefault="00794D94" w:rsidP="00CE09FD">
      <w:pPr>
        <w:numPr>
          <w:ilvl w:val="1"/>
          <w:numId w:val="1"/>
        </w:numPr>
        <w:jc w:val="both"/>
      </w:pPr>
      <w:r w:rsidRPr="005157B5">
        <w:t xml:space="preserve">the exhibitor may not show in </w:t>
      </w:r>
      <w:r w:rsidR="009E0B0C" w:rsidRPr="005157B5">
        <w:t xml:space="preserve">any </w:t>
      </w:r>
      <w:r w:rsidRPr="005157B5">
        <w:t xml:space="preserve">other </w:t>
      </w:r>
      <w:r w:rsidR="009E0B0C" w:rsidRPr="005157B5">
        <w:t>riding</w:t>
      </w:r>
      <w:r w:rsidR="009E0B0C" w:rsidRPr="008D5D33">
        <w:t xml:space="preserve"> </w:t>
      </w:r>
      <w:r w:rsidRPr="008D5D33">
        <w:t>classes except gymkhana events</w:t>
      </w:r>
    </w:p>
    <w:p w:rsidR="00794D94" w:rsidRPr="008D5D33" w:rsidRDefault="00206D95" w:rsidP="00CE09FD">
      <w:pPr>
        <w:numPr>
          <w:ilvl w:val="1"/>
          <w:numId w:val="1"/>
        </w:numPr>
        <w:jc w:val="both"/>
      </w:pPr>
      <w:r w:rsidRPr="008D5D33">
        <w:t>the exhibitor may only be led by someone 18 years of age</w:t>
      </w:r>
      <w:r w:rsidR="00CE09FD" w:rsidRPr="008D5D33">
        <w:t xml:space="preserve"> or older</w:t>
      </w:r>
      <w:r w:rsidRPr="008D5D33">
        <w:t xml:space="preserve"> (as of Jan</w:t>
      </w:r>
      <w:r w:rsidR="005157B5">
        <w:t>.</w:t>
      </w:r>
      <w:r w:rsidRPr="008D5D33">
        <w:t xml:space="preserve"> 1</w:t>
      </w:r>
      <w:r w:rsidR="005157B5" w:rsidRPr="005157B5">
        <w:rPr>
          <w:vertAlign w:val="superscript"/>
        </w:rPr>
        <w:t>st</w:t>
      </w:r>
      <w:r w:rsidR="005157B5">
        <w:t xml:space="preserve"> </w:t>
      </w:r>
      <w:r w:rsidRPr="008D5D33">
        <w:t>of current year).</w:t>
      </w:r>
    </w:p>
    <w:p w:rsidR="00340837" w:rsidRPr="008D5D33" w:rsidRDefault="00340837" w:rsidP="00CE09FD">
      <w:pPr>
        <w:numPr>
          <w:ilvl w:val="0"/>
          <w:numId w:val="1"/>
        </w:numPr>
        <w:jc w:val="both"/>
      </w:pPr>
      <w:r w:rsidRPr="008D5D33">
        <w:t xml:space="preserve">All youth </w:t>
      </w:r>
      <w:r w:rsidR="00206D95" w:rsidRPr="008D5D33">
        <w:t xml:space="preserve">under the age of </w:t>
      </w:r>
      <w:r w:rsidRPr="008D5D33">
        <w:t xml:space="preserve">18 years </w:t>
      </w:r>
      <w:r w:rsidR="00206D95" w:rsidRPr="008D5D33">
        <w:t>(as of Jan</w:t>
      </w:r>
      <w:r w:rsidR="005157B5">
        <w:t xml:space="preserve">. </w:t>
      </w:r>
      <w:r w:rsidR="00206D95" w:rsidRPr="008D5D33">
        <w:t>1</w:t>
      </w:r>
      <w:r w:rsidR="00206D95" w:rsidRPr="008D5D33">
        <w:rPr>
          <w:vertAlign w:val="superscript"/>
        </w:rPr>
        <w:t>st</w:t>
      </w:r>
      <w:r w:rsidR="00206D95" w:rsidRPr="008D5D33">
        <w:t xml:space="preserve"> of current year) are required to wear an a</w:t>
      </w:r>
      <w:r w:rsidRPr="008D5D33">
        <w:t>pproved ASTM/SE</w:t>
      </w:r>
      <w:r w:rsidR="00206D95" w:rsidRPr="008D5D33">
        <w:t>I</w:t>
      </w:r>
      <w:r w:rsidRPr="008D5D33">
        <w:t xml:space="preserve"> helmet</w:t>
      </w:r>
      <w:r w:rsidR="00206D95" w:rsidRPr="008D5D33">
        <w:t xml:space="preserve"> when participating in any event sanctioned by the SHF at all times when mounted, driving or riding in a horse drawn vehicle or handling a horse</w:t>
      </w:r>
      <w:r w:rsidRPr="008D5D33">
        <w:t>.</w:t>
      </w:r>
    </w:p>
    <w:p w:rsidR="00340837" w:rsidRPr="008D5D33" w:rsidRDefault="00340837" w:rsidP="00CE09FD">
      <w:pPr>
        <w:numPr>
          <w:ilvl w:val="0"/>
          <w:numId w:val="1"/>
        </w:numPr>
        <w:jc w:val="both"/>
      </w:pPr>
      <w:r w:rsidRPr="008D5D33">
        <w:t>Horses are not to be left unattended in the ring for any reason.</w:t>
      </w:r>
    </w:p>
    <w:p w:rsidR="001105FF" w:rsidRPr="008D5D33" w:rsidRDefault="00AC1EAF" w:rsidP="00CE09FD">
      <w:pPr>
        <w:numPr>
          <w:ilvl w:val="0"/>
          <w:numId w:val="1"/>
        </w:numPr>
        <w:jc w:val="both"/>
      </w:pPr>
      <w:r w:rsidRPr="008D5D33">
        <w:t>The Judge may send any entry</w:t>
      </w:r>
      <w:r w:rsidR="001105FF" w:rsidRPr="008D5D33">
        <w:t xml:space="preserve"> from the ring for bad behavior.  Any form of animal cruelty</w:t>
      </w:r>
      <w:r w:rsidR="00206D95" w:rsidRPr="008D5D33">
        <w:t>, anywhere on the grounds,</w:t>
      </w:r>
      <w:r w:rsidR="001105FF" w:rsidRPr="008D5D33">
        <w:t xml:space="preserve"> will not be tolerated.</w:t>
      </w:r>
    </w:p>
    <w:p w:rsidR="001105FF" w:rsidRPr="008D5D33" w:rsidRDefault="001105FF" w:rsidP="00CE09FD">
      <w:pPr>
        <w:numPr>
          <w:ilvl w:val="0"/>
          <w:numId w:val="1"/>
        </w:numPr>
        <w:jc w:val="both"/>
      </w:pPr>
      <w:r w:rsidRPr="008D5D33">
        <w:t>All classes requiring a pattern will have the appropriate pattern posted prior to class.</w:t>
      </w:r>
    </w:p>
    <w:p w:rsidR="001832EA" w:rsidRPr="008D5D33" w:rsidRDefault="001105FF" w:rsidP="00CE09FD">
      <w:pPr>
        <w:numPr>
          <w:ilvl w:val="0"/>
          <w:numId w:val="1"/>
        </w:numPr>
        <w:jc w:val="both"/>
      </w:pPr>
      <w:r w:rsidRPr="008D5D33">
        <w:t>No person other than the Judge, show committee, and Ring Steward shall be allowed in the show ring.</w:t>
      </w:r>
    </w:p>
    <w:p w:rsidR="001105FF" w:rsidRPr="008D5D33" w:rsidRDefault="001105FF" w:rsidP="00CE09FD">
      <w:pPr>
        <w:numPr>
          <w:ilvl w:val="0"/>
          <w:numId w:val="1"/>
        </w:numPr>
        <w:jc w:val="both"/>
      </w:pPr>
      <w:r w:rsidRPr="008D5D33">
        <w:t>The Show Committee reserves the right to remove from the grounds any exhibitor, animal, stand, or trailer that may be falsely entered or may be deemed unsuitable, objectionable, without assigning any reason therefore, and the Show Committee shall be exonerated from any claim, whatsoever, on the part of the exhibitor or purchaser, for such removal.</w:t>
      </w:r>
    </w:p>
    <w:p w:rsidR="00AC1EAF" w:rsidRPr="008D5D33" w:rsidRDefault="00082365" w:rsidP="00CE09FD">
      <w:pPr>
        <w:numPr>
          <w:ilvl w:val="0"/>
          <w:numId w:val="1"/>
        </w:numPr>
        <w:jc w:val="both"/>
      </w:pPr>
      <w:r w:rsidRPr="008D5D33">
        <w:t xml:space="preserve">Any person who shall attempt to interfere with the Judge while discharging his/her duties, or refuses to accept the Judge’s award, or at any time while on the premises of the Exhibition grounds use contemptuous or abusive language shall be rejected.  If an exhibitor, he/she shall forfeit the right to any premium to which he/she might otherwise be entitled and may be excluded from exhibiting.  </w:t>
      </w:r>
    </w:p>
    <w:p w:rsidR="00082365" w:rsidRPr="008D5D33" w:rsidRDefault="00082365" w:rsidP="00CE09FD">
      <w:pPr>
        <w:numPr>
          <w:ilvl w:val="0"/>
          <w:numId w:val="1"/>
        </w:numPr>
        <w:jc w:val="both"/>
      </w:pPr>
      <w:r w:rsidRPr="008D5D33">
        <w:t>Exhibitors shall submit to the requirements of the Judge, otherwise their entries will be disqualified and his/her entry fees shall be forfeited.</w:t>
      </w:r>
    </w:p>
    <w:p w:rsidR="008D5D33" w:rsidRDefault="008D5D33" w:rsidP="008D5D33">
      <w:pPr>
        <w:jc w:val="both"/>
        <w:rPr>
          <w:rFonts w:ascii="Calibri" w:hAnsi="Calibri"/>
          <w:b/>
          <w:sz w:val="22"/>
          <w:szCs w:val="22"/>
        </w:rPr>
      </w:pPr>
      <w:bookmarkStart w:id="0" w:name="_GoBack"/>
      <w:bookmarkEnd w:id="0"/>
    </w:p>
    <w:sectPr w:rsidR="008D5D33" w:rsidSect="005C6F65">
      <w:footerReference w:type="default" r:id="rId7"/>
      <w:pgSz w:w="12240" w:h="15840"/>
      <w:pgMar w:top="142" w:right="540" w:bottom="90" w:left="63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363" w:rsidRDefault="00C35363" w:rsidP="00ED3841">
      <w:r>
        <w:separator/>
      </w:r>
    </w:p>
  </w:endnote>
  <w:endnote w:type="continuationSeparator" w:id="0">
    <w:p w:rsidR="00C35363" w:rsidRDefault="00C35363" w:rsidP="00ED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ootlight MT Light">
    <w:altName w:val="Book Antiqua"/>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841" w:rsidRPr="00ED3841" w:rsidRDefault="00ED3841" w:rsidP="00ED3841">
    <w:pPr>
      <w:pStyle w:val="Footer"/>
      <w:jc w:val="right"/>
      <w:rPr>
        <w:rFonts w:ascii="Calibri" w:hAnsi="Calibri"/>
        <w:sz w:val="16"/>
        <w:szCs w:val="16"/>
      </w:rPr>
    </w:pPr>
    <w:r w:rsidRPr="00ED3841">
      <w:rPr>
        <w:rFonts w:ascii="Calibri" w:hAnsi="Calibri"/>
        <w:sz w:val="16"/>
        <w:szCs w:val="16"/>
      </w:rPr>
      <w:t xml:space="preserve">Revised </w:t>
    </w:r>
    <w:r w:rsidRPr="00ED3841">
      <w:rPr>
        <w:rFonts w:ascii="Calibri" w:hAnsi="Calibri"/>
        <w:sz w:val="16"/>
        <w:szCs w:val="16"/>
      </w:rPr>
      <w:fldChar w:fldCharType="begin"/>
    </w:r>
    <w:r w:rsidRPr="00ED3841">
      <w:rPr>
        <w:rFonts w:ascii="Calibri" w:hAnsi="Calibri"/>
        <w:sz w:val="16"/>
        <w:szCs w:val="16"/>
      </w:rPr>
      <w:instrText xml:space="preserve"> DATE  \@ "MMMM d, yyyy"  \* MERGEFORMAT </w:instrText>
    </w:r>
    <w:r w:rsidRPr="00ED3841">
      <w:rPr>
        <w:rFonts w:ascii="Calibri" w:hAnsi="Calibri"/>
        <w:sz w:val="16"/>
        <w:szCs w:val="16"/>
      </w:rPr>
      <w:fldChar w:fldCharType="separate"/>
    </w:r>
    <w:r w:rsidR="00237658">
      <w:rPr>
        <w:rFonts w:ascii="Calibri" w:hAnsi="Calibri"/>
        <w:noProof/>
        <w:sz w:val="16"/>
        <w:szCs w:val="16"/>
      </w:rPr>
      <w:t>May 19, 2016</w:t>
    </w:r>
    <w:r w:rsidRPr="00ED3841">
      <w:rPr>
        <w:rFonts w:ascii="Calibri" w:hAnsi="Calibri"/>
        <w:sz w:val="16"/>
        <w:szCs w:val="16"/>
      </w:rPr>
      <w:fldChar w:fldCharType="end"/>
    </w:r>
  </w:p>
  <w:p w:rsidR="00ED3841" w:rsidRPr="00ED3841" w:rsidRDefault="00ED3841">
    <w:pPr>
      <w:pStyle w:val="Footer"/>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363" w:rsidRDefault="00C35363" w:rsidP="00ED3841">
      <w:r>
        <w:separator/>
      </w:r>
    </w:p>
  </w:footnote>
  <w:footnote w:type="continuationSeparator" w:id="0">
    <w:p w:rsidR="00C35363" w:rsidRDefault="00C35363" w:rsidP="00ED3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6A13"/>
    <w:multiLevelType w:val="hybridMultilevel"/>
    <w:tmpl w:val="5D643EFC"/>
    <w:lvl w:ilvl="0" w:tplc="B5643E06">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6E"/>
    <w:rsid w:val="00082365"/>
    <w:rsid w:val="000F2384"/>
    <w:rsid w:val="001105FF"/>
    <w:rsid w:val="00112809"/>
    <w:rsid w:val="001832EA"/>
    <w:rsid w:val="001E5E5E"/>
    <w:rsid w:val="00206D95"/>
    <w:rsid w:val="00237658"/>
    <w:rsid w:val="002839F7"/>
    <w:rsid w:val="002F7DEB"/>
    <w:rsid w:val="003060F2"/>
    <w:rsid w:val="00340837"/>
    <w:rsid w:val="00354F6E"/>
    <w:rsid w:val="005157B5"/>
    <w:rsid w:val="0059555D"/>
    <w:rsid w:val="005C6F65"/>
    <w:rsid w:val="005E2E31"/>
    <w:rsid w:val="005F368D"/>
    <w:rsid w:val="006A5DB9"/>
    <w:rsid w:val="006B0B1F"/>
    <w:rsid w:val="00794D94"/>
    <w:rsid w:val="008A79BF"/>
    <w:rsid w:val="008D2779"/>
    <w:rsid w:val="008D5D33"/>
    <w:rsid w:val="008F2F37"/>
    <w:rsid w:val="009459D7"/>
    <w:rsid w:val="009C03E5"/>
    <w:rsid w:val="009E0B0C"/>
    <w:rsid w:val="00A35520"/>
    <w:rsid w:val="00AC1EAF"/>
    <w:rsid w:val="00B16AA3"/>
    <w:rsid w:val="00B76EFD"/>
    <w:rsid w:val="00B97C66"/>
    <w:rsid w:val="00BF2F71"/>
    <w:rsid w:val="00C279EF"/>
    <w:rsid w:val="00C35363"/>
    <w:rsid w:val="00C615F6"/>
    <w:rsid w:val="00CA1DA8"/>
    <w:rsid w:val="00CE09FD"/>
    <w:rsid w:val="00D20F64"/>
    <w:rsid w:val="00DD263E"/>
    <w:rsid w:val="00DE191A"/>
    <w:rsid w:val="00E27236"/>
    <w:rsid w:val="00E27337"/>
    <w:rsid w:val="00EA2AD6"/>
    <w:rsid w:val="00ED3841"/>
    <w:rsid w:val="00EE0CC3"/>
    <w:rsid w:val="00F01E50"/>
    <w:rsid w:val="00F854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5711CC-5867-4FAA-A9CF-847791A6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809"/>
    <w:pPr>
      <w:ind w:left="720"/>
    </w:pPr>
  </w:style>
  <w:style w:type="paragraph" w:styleId="Header">
    <w:name w:val="header"/>
    <w:basedOn w:val="Normal"/>
    <w:link w:val="HeaderChar"/>
    <w:rsid w:val="00ED3841"/>
    <w:pPr>
      <w:tabs>
        <w:tab w:val="center" w:pos="4680"/>
        <w:tab w:val="right" w:pos="9360"/>
      </w:tabs>
    </w:pPr>
  </w:style>
  <w:style w:type="character" w:customStyle="1" w:styleId="HeaderChar">
    <w:name w:val="Header Char"/>
    <w:basedOn w:val="DefaultParagraphFont"/>
    <w:link w:val="Header"/>
    <w:rsid w:val="00ED3841"/>
    <w:rPr>
      <w:sz w:val="24"/>
      <w:szCs w:val="24"/>
    </w:rPr>
  </w:style>
  <w:style w:type="paragraph" w:styleId="Footer">
    <w:name w:val="footer"/>
    <w:basedOn w:val="Normal"/>
    <w:link w:val="FooterChar"/>
    <w:uiPriority w:val="99"/>
    <w:rsid w:val="00ED3841"/>
    <w:pPr>
      <w:tabs>
        <w:tab w:val="center" w:pos="4680"/>
        <w:tab w:val="right" w:pos="9360"/>
      </w:tabs>
    </w:pPr>
  </w:style>
  <w:style w:type="character" w:customStyle="1" w:styleId="FooterChar">
    <w:name w:val="Footer Char"/>
    <w:basedOn w:val="DefaultParagraphFont"/>
    <w:link w:val="Footer"/>
    <w:uiPriority w:val="99"/>
    <w:rsid w:val="00ED3841"/>
    <w:rPr>
      <w:sz w:val="24"/>
      <w:szCs w:val="24"/>
    </w:rPr>
  </w:style>
  <w:style w:type="paragraph" w:styleId="BalloonText">
    <w:name w:val="Balloon Text"/>
    <w:basedOn w:val="Normal"/>
    <w:link w:val="BalloonTextChar"/>
    <w:rsid w:val="00ED3841"/>
    <w:rPr>
      <w:rFonts w:ascii="Tahoma" w:hAnsi="Tahoma" w:cs="Tahoma"/>
      <w:sz w:val="16"/>
      <w:szCs w:val="16"/>
    </w:rPr>
  </w:style>
  <w:style w:type="character" w:customStyle="1" w:styleId="BalloonTextChar">
    <w:name w:val="Balloon Text Char"/>
    <w:basedOn w:val="DefaultParagraphFont"/>
    <w:link w:val="BalloonText"/>
    <w:rsid w:val="00ED3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0526">
      <w:bodyDiv w:val="1"/>
      <w:marLeft w:val="0"/>
      <w:marRight w:val="0"/>
      <w:marTop w:val="0"/>
      <w:marBottom w:val="0"/>
      <w:divBdr>
        <w:top w:val="none" w:sz="0" w:space="0" w:color="auto"/>
        <w:left w:val="none" w:sz="0" w:space="0" w:color="auto"/>
        <w:bottom w:val="none" w:sz="0" w:space="0" w:color="auto"/>
        <w:right w:val="none" w:sz="0" w:space="0" w:color="auto"/>
      </w:divBdr>
      <w:divsChild>
        <w:div w:id="60911733">
          <w:marLeft w:val="0"/>
          <w:marRight w:val="0"/>
          <w:marTop w:val="0"/>
          <w:marBottom w:val="0"/>
          <w:divBdr>
            <w:top w:val="none" w:sz="0" w:space="0" w:color="auto"/>
            <w:left w:val="none" w:sz="0" w:space="0" w:color="auto"/>
            <w:bottom w:val="none" w:sz="0" w:space="0" w:color="auto"/>
            <w:right w:val="none" w:sz="0" w:space="0" w:color="auto"/>
          </w:divBdr>
        </w:div>
        <w:div w:id="108476574">
          <w:marLeft w:val="0"/>
          <w:marRight w:val="0"/>
          <w:marTop w:val="0"/>
          <w:marBottom w:val="0"/>
          <w:divBdr>
            <w:top w:val="none" w:sz="0" w:space="0" w:color="auto"/>
            <w:left w:val="none" w:sz="0" w:space="0" w:color="auto"/>
            <w:bottom w:val="none" w:sz="0" w:space="0" w:color="auto"/>
            <w:right w:val="none" w:sz="0" w:space="0" w:color="auto"/>
          </w:divBdr>
        </w:div>
        <w:div w:id="274990609">
          <w:marLeft w:val="0"/>
          <w:marRight w:val="0"/>
          <w:marTop w:val="0"/>
          <w:marBottom w:val="0"/>
          <w:divBdr>
            <w:top w:val="none" w:sz="0" w:space="0" w:color="auto"/>
            <w:left w:val="none" w:sz="0" w:space="0" w:color="auto"/>
            <w:bottom w:val="none" w:sz="0" w:space="0" w:color="auto"/>
            <w:right w:val="none" w:sz="0" w:space="0" w:color="auto"/>
          </w:divBdr>
        </w:div>
        <w:div w:id="387539327">
          <w:marLeft w:val="0"/>
          <w:marRight w:val="0"/>
          <w:marTop w:val="0"/>
          <w:marBottom w:val="0"/>
          <w:divBdr>
            <w:top w:val="none" w:sz="0" w:space="0" w:color="auto"/>
            <w:left w:val="none" w:sz="0" w:space="0" w:color="auto"/>
            <w:bottom w:val="none" w:sz="0" w:space="0" w:color="auto"/>
            <w:right w:val="none" w:sz="0" w:space="0" w:color="auto"/>
          </w:divBdr>
        </w:div>
        <w:div w:id="388042714">
          <w:marLeft w:val="0"/>
          <w:marRight w:val="0"/>
          <w:marTop w:val="0"/>
          <w:marBottom w:val="0"/>
          <w:divBdr>
            <w:top w:val="none" w:sz="0" w:space="0" w:color="auto"/>
            <w:left w:val="none" w:sz="0" w:space="0" w:color="auto"/>
            <w:bottom w:val="none" w:sz="0" w:space="0" w:color="auto"/>
            <w:right w:val="none" w:sz="0" w:space="0" w:color="auto"/>
          </w:divBdr>
        </w:div>
        <w:div w:id="572932082">
          <w:marLeft w:val="0"/>
          <w:marRight w:val="0"/>
          <w:marTop w:val="0"/>
          <w:marBottom w:val="0"/>
          <w:divBdr>
            <w:top w:val="none" w:sz="0" w:space="0" w:color="auto"/>
            <w:left w:val="none" w:sz="0" w:space="0" w:color="auto"/>
            <w:bottom w:val="none" w:sz="0" w:space="0" w:color="auto"/>
            <w:right w:val="none" w:sz="0" w:space="0" w:color="auto"/>
          </w:divBdr>
        </w:div>
        <w:div w:id="600794364">
          <w:marLeft w:val="0"/>
          <w:marRight w:val="0"/>
          <w:marTop w:val="0"/>
          <w:marBottom w:val="0"/>
          <w:divBdr>
            <w:top w:val="none" w:sz="0" w:space="0" w:color="auto"/>
            <w:left w:val="none" w:sz="0" w:space="0" w:color="auto"/>
            <w:bottom w:val="none" w:sz="0" w:space="0" w:color="auto"/>
            <w:right w:val="none" w:sz="0" w:space="0" w:color="auto"/>
          </w:divBdr>
        </w:div>
        <w:div w:id="722100591">
          <w:marLeft w:val="0"/>
          <w:marRight w:val="0"/>
          <w:marTop w:val="0"/>
          <w:marBottom w:val="0"/>
          <w:divBdr>
            <w:top w:val="none" w:sz="0" w:space="0" w:color="auto"/>
            <w:left w:val="none" w:sz="0" w:space="0" w:color="auto"/>
            <w:bottom w:val="none" w:sz="0" w:space="0" w:color="auto"/>
            <w:right w:val="none" w:sz="0" w:space="0" w:color="auto"/>
          </w:divBdr>
        </w:div>
        <w:div w:id="726729897">
          <w:marLeft w:val="0"/>
          <w:marRight w:val="0"/>
          <w:marTop w:val="0"/>
          <w:marBottom w:val="0"/>
          <w:divBdr>
            <w:top w:val="none" w:sz="0" w:space="0" w:color="auto"/>
            <w:left w:val="none" w:sz="0" w:space="0" w:color="auto"/>
            <w:bottom w:val="none" w:sz="0" w:space="0" w:color="auto"/>
            <w:right w:val="none" w:sz="0" w:space="0" w:color="auto"/>
          </w:divBdr>
        </w:div>
        <w:div w:id="817841579">
          <w:marLeft w:val="0"/>
          <w:marRight w:val="0"/>
          <w:marTop w:val="0"/>
          <w:marBottom w:val="0"/>
          <w:divBdr>
            <w:top w:val="none" w:sz="0" w:space="0" w:color="auto"/>
            <w:left w:val="none" w:sz="0" w:space="0" w:color="auto"/>
            <w:bottom w:val="none" w:sz="0" w:space="0" w:color="auto"/>
            <w:right w:val="none" w:sz="0" w:space="0" w:color="auto"/>
          </w:divBdr>
        </w:div>
        <w:div w:id="896210520">
          <w:marLeft w:val="0"/>
          <w:marRight w:val="0"/>
          <w:marTop w:val="0"/>
          <w:marBottom w:val="0"/>
          <w:divBdr>
            <w:top w:val="none" w:sz="0" w:space="0" w:color="auto"/>
            <w:left w:val="none" w:sz="0" w:space="0" w:color="auto"/>
            <w:bottom w:val="none" w:sz="0" w:space="0" w:color="auto"/>
            <w:right w:val="none" w:sz="0" w:space="0" w:color="auto"/>
          </w:divBdr>
        </w:div>
        <w:div w:id="1112016875">
          <w:marLeft w:val="0"/>
          <w:marRight w:val="0"/>
          <w:marTop w:val="0"/>
          <w:marBottom w:val="0"/>
          <w:divBdr>
            <w:top w:val="none" w:sz="0" w:space="0" w:color="auto"/>
            <w:left w:val="none" w:sz="0" w:space="0" w:color="auto"/>
            <w:bottom w:val="none" w:sz="0" w:space="0" w:color="auto"/>
            <w:right w:val="none" w:sz="0" w:space="0" w:color="auto"/>
          </w:divBdr>
        </w:div>
        <w:div w:id="1175265955">
          <w:marLeft w:val="0"/>
          <w:marRight w:val="0"/>
          <w:marTop w:val="0"/>
          <w:marBottom w:val="0"/>
          <w:divBdr>
            <w:top w:val="none" w:sz="0" w:space="0" w:color="auto"/>
            <w:left w:val="none" w:sz="0" w:space="0" w:color="auto"/>
            <w:bottom w:val="none" w:sz="0" w:space="0" w:color="auto"/>
            <w:right w:val="none" w:sz="0" w:space="0" w:color="auto"/>
          </w:divBdr>
        </w:div>
        <w:div w:id="1181434130">
          <w:marLeft w:val="0"/>
          <w:marRight w:val="0"/>
          <w:marTop w:val="0"/>
          <w:marBottom w:val="0"/>
          <w:divBdr>
            <w:top w:val="none" w:sz="0" w:space="0" w:color="auto"/>
            <w:left w:val="none" w:sz="0" w:space="0" w:color="auto"/>
            <w:bottom w:val="none" w:sz="0" w:space="0" w:color="auto"/>
            <w:right w:val="none" w:sz="0" w:space="0" w:color="auto"/>
          </w:divBdr>
        </w:div>
        <w:div w:id="1230337805">
          <w:marLeft w:val="0"/>
          <w:marRight w:val="0"/>
          <w:marTop w:val="0"/>
          <w:marBottom w:val="0"/>
          <w:divBdr>
            <w:top w:val="none" w:sz="0" w:space="0" w:color="auto"/>
            <w:left w:val="none" w:sz="0" w:space="0" w:color="auto"/>
            <w:bottom w:val="none" w:sz="0" w:space="0" w:color="auto"/>
            <w:right w:val="none" w:sz="0" w:space="0" w:color="auto"/>
          </w:divBdr>
        </w:div>
        <w:div w:id="1244488625">
          <w:marLeft w:val="0"/>
          <w:marRight w:val="0"/>
          <w:marTop w:val="0"/>
          <w:marBottom w:val="0"/>
          <w:divBdr>
            <w:top w:val="none" w:sz="0" w:space="0" w:color="auto"/>
            <w:left w:val="none" w:sz="0" w:space="0" w:color="auto"/>
            <w:bottom w:val="none" w:sz="0" w:space="0" w:color="auto"/>
            <w:right w:val="none" w:sz="0" w:space="0" w:color="auto"/>
          </w:divBdr>
        </w:div>
        <w:div w:id="1250583876">
          <w:marLeft w:val="0"/>
          <w:marRight w:val="0"/>
          <w:marTop w:val="0"/>
          <w:marBottom w:val="0"/>
          <w:divBdr>
            <w:top w:val="none" w:sz="0" w:space="0" w:color="auto"/>
            <w:left w:val="none" w:sz="0" w:space="0" w:color="auto"/>
            <w:bottom w:val="none" w:sz="0" w:space="0" w:color="auto"/>
            <w:right w:val="none" w:sz="0" w:space="0" w:color="auto"/>
          </w:divBdr>
        </w:div>
        <w:div w:id="1264412136">
          <w:marLeft w:val="0"/>
          <w:marRight w:val="0"/>
          <w:marTop w:val="0"/>
          <w:marBottom w:val="0"/>
          <w:divBdr>
            <w:top w:val="none" w:sz="0" w:space="0" w:color="auto"/>
            <w:left w:val="none" w:sz="0" w:space="0" w:color="auto"/>
            <w:bottom w:val="none" w:sz="0" w:space="0" w:color="auto"/>
            <w:right w:val="none" w:sz="0" w:space="0" w:color="auto"/>
          </w:divBdr>
        </w:div>
        <w:div w:id="1267425707">
          <w:marLeft w:val="0"/>
          <w:marRight w:val="0"/>
          <w:marTop w:val="0"/>
          <w:marBottom w:val="0"/>
          <w:divBdr>
            <w:top w:val="none" w:sz="0" w:space="0" w:color="auto"/>
            <w:left w:val="none" w:sz="0" w:space="0" w:color="auto"/>
            <w:bottom w:val="none" w:sz="0" w:space="0" w:color="auto"/>
            <w:right w:val="none" w:sz="0" w:space="0" w:color="auto"/>
          </w:divBdr>
        </w:div>
        <w:div w:id="1281112799">
          <w:marLeft w:val="0"/>
          <w:marRight w:val="0"/>
          <w:marTop w:val="0"/>
          <w:marBottom w:val="0"/>
          <w:divBdr>
            <w:top w:val="none" w:sz="0" w:space="0" w:color="auto"/>
            <w:left w:val="none" w:sz="0" w:space="0" w:color="auto"/>
            <w:bottom w:val="none" w:sz="0" w:space="0" w:color="auto"/>
            <w:right w:val="none" w:sz="0" w:space="0" w:color="auto"/>
          </w:divBdr>
        </w:div>
        <w:div w:id="1398940611">
          <w:marLeft w:val="0"/>
          <w:marRight w:val="0"/>
          <w:marTop w:val="0"/>
          <w:marBottom w:val="0"/>
          <w:divBdr>
            <w:top w:val="none" w:sz="0" w:space="0" w:color="auto"/>
            <w:left w:val="none" w:sz="0" w:space="0" w:color="auto"/>
            <w:bottom w:val="none" w:sz="0" w:space="0" w:color="auto"/>
            <w:right w:val="none" w:sz="0" w:space="0" w:color="auto"/>
          </w:divBdr>
        </w:div>
        <w:div w:id="1412459216">
          <w:marLeft w:val="0"/>
          <w:marRight w:val="0"/>
          <w:marTop w:val="0"/>
          <w:marBottom w:val="0"/>
          <w:divBdr>
            <w:top w:val="none" w:sz="0" w:space="0" w:color="auto"/>
            <w:left w:val="none" w:sz="0" w:space="0" w:color="auto"/>
            <w:bottom w:val="none" w:sz="0" w:space="0" w:color="auto"/>
            <w:right w:val="none" w:sz="0" w:space="0" w:color="auto"/>
          </w:divBdr>
        </w:div>
        <w:div w:id="1439912375">
          <w:marLeft w:val="0"/>
          <w:marRight w:val="0"/>
          <w:marTop w:val="0"/>
          <w:marBottom w:val="0"/>
          <w:divBdr>
            <w:top w:val="none" w:sz="0" w:space="0" w:color="auto"/>
            <w:left w:val="none" w:sz="0" w:space="0" w:color="auto"/>
            <w:bottom w:val="none" w:sz="0" w:space="0" w:color="auto"/>
            <w:right w:val="none" w:sz="0" w:space="0" w:color="auto"/>
          </w:divBdr>
        </w:div>
        <w:div w:id="1508252327">
          <w:marLeft w:val="0"/>
          <w:marRight w:val="0"/>
          <w:marTop w:val="0"/>
          <w:marBottom w:val="0"/>
          <w:divBdr>
            <w:top w:val="none" w:sz="0" w:space="0" w:color="auto"/>
            <w:left w:val="none" w:sz="0" w:space="0" w:color="auto"/>
            <w:bottom w:val="none" w:sz="0" w:space="0" w:color="auto"/>
            <w:right w:val="none" w:sz="0" w:space="0" w:color="auto"/>
          </w:divBdr>
        </w:div>
        <w:div w:id="1566451780">
          <w:marLeft w:val="0"/>
          <w:marRight w:val="0"/>
          <w:marTop w:val="0"/>
          <w:marBottom w:val="0"/>
          <w:divBdr>
            <w:top w:val="none" w:sz="0" w:space="0" w:color="auto"/>
            <w:left w:val="none" w:sz="0" w:space="0" w:color="auto"/>
            <w:bottom w:val="none" w:sz="0" w:space="0" w:color="auto"/>
            <w:right w:val="none" w:sz="0" w:space="0" w:color="auto"/>
          </w:divBdr>
        </w:div>
        <w:div w:id="1572621108">
          <w:marLeft w:val="0"/>
          <w:marRight w:val="0"/>
          <w:marTop w:val="0"/>
          <w:marBottom w:val="0"/>
          <w:divBdr>
            <w:top w:val="none" w:sz="0" w:space="0" w:color="auto"/>
            <w:left w:val="none" w:sz="0" w:space="0" w:color="auto"/>
            <w:bottom w:val="none" w:sz="0" w:space="0" w:color="auto"/>
            <w:right w:val="none" w:sz="0" w:space="0" w:color="auto"/>
          </w:divBdr>
        </w:div>
        <w:div w:id="1573659860">
          <w:marLeft w:val="0"/>
          <w:marRight w:val="0"/>
          <w:marTop w:val="0"/>
          <w:marBottom w:val="0"/>
          <w:divBdr>
            <w:top w:val="none" w:sz="0" w:space="0" w:color="auto"/>
            <w:left w:val="none" w:sz="0" w:space="0" w:color="auto"/>
            <w:bottom w:val="none" w:sz="0" w:space="0" w:color="auto"/>
            <w:right w:val="none" w:sz="0" w:space="0" w:color="auto"/>
          </w:divBdr>
        </w:div>
        <w:div w:id="1599287772">
          <w:marLeft w:val="0"/>
          <w:marRight w:val="0"/>
          <w:marTop w:val="0"/>
          <w:marBottom w:val="0"/>
          <w:divBdr>
            <w:top w:val="none" w:sz="0" w:space="0" w:color="auto"/>
            <w:left w:val="none" w:sz="0" w:space="0" w:color="auto"/>
            <w:bottom w:val="none" w:sz="0" w:space="0" w:color="auto"/>
            <w:right w:val="none" w:sz="0" w:space="0" w:color="auto"/>
          </w:divBdr>
        </w:div>
        <w:div w:id="1672025542">
          <w:marLeft w:val="0"/>
          <w:marRight w:val="0"/>
          <w:marTop w:val="0"/>
          <w:marBottom w:val="0"/>
          <w:divBdr>
            <w:top w:val="none" w:sz="0" w:space="0" w:color="auto"/>
            <w:left w:val="none" w:sz="0" w:space="0" w:color="auto"/>
            <w:bottom w:val="none" w:sz="0" w:space="0" w:color="auto"/>
            <w:right w:val="none" w:sz="0" w:space="0" w:color="auto"/>
          </w:divBdr>
        </w:div>
        <w:div w:id="1773014483">
          <w:marLeft w:val="0"/>
          <w:marRight w:val="0"/>
          <w:marTop w:val="0"/>
          <w:marBottom w:val="0"/>
          <w:divBdr>
            <w:top w:val="none" w:sz="0" w:space="0" w:color="auto"/>
            <w:left w:val="none" w:sz="0" w:space="0" w:color="auto"/>
            <w:bottom w:val="none" w:sz="0" w:space="0" w:color="auto"/>
            <w:right w:val="none" w:sz="0" w:space="0" w:color="auto"/>
          </w:divBdr>
        </w:div>
        <w:div w:id="1820924181">
          <w:marLeft w:val="0"/>
          <w:marRight w:val="0"/>
          <w:marTop w:val="0"/>
          <w:marBottom w:val="0"/>
          <w:divBdr>
            <w:top w:val="none" w:sz="0" w:space="0" w:color="auto"/>
            <w:left w:val="none" w:sz="0" w:space="0" w:color="auto"/>
            <w:bottom w:val="none" w:sz="0" w:space="0" w:color="auto"/>
            <w:right w:val="none" w:sz="0" w:space="0" w:color="auto"/>
          </w:divBdr>
        </w:div>
        <w:div w:id="1869678718">
          <w:marLeft w:val="0"/>
          <w:marRight w:val="0"/>
          <w:marTop w:val="0"/>
          <w:marBottom w:val="0"/>
          <w:divBdr>
            <w:top w:val="none" w:sz="0" w:space="0" w:color="auto"/>
            <w:left w:val="none" w:sz="0" w:space="0" w:color="auto"/>
            <w:bottom w:val="none" w:sz="0" w:space="0" w:color="auto"/>
            <w:right w:val="none" w:sz="0" w:space="0" w:color="auto"/>
          </w:divBdr>
        </w:div>
        <w:div w:id="2012446314">
          <w:marLeft w:val="0"/>
          <w:marRight w:val="0"/>
          <w:marTop w:val="0"/>
          <w:marBottom w:val="0"/>
          <w:divBdr>
            <w:top w:val="none" w:sz="0" w:space="0" w:color="auto"/>
            <w:left w:val="none" w:sz="0" w:space="0" w:color="auto"/>
            <w:bottom w:val="none" w:sz="0" w:space="0" w:color="auto"/>
            <w:right w:val="none" w:sz="0" w:space="0" w:color="auto"/>
          </w:divBdr>
        </w:div>
        <w:div w:id="2050715942">
          <w:marLeft w:val="0"/>
          <w:marRight w:val="0"/>
          <w:marTop w:val="0"/>
          <w:marBottom w:val="0"/>
          <w:divBdr>
            <w:top w:val="none" w:sz="0" w:space="0" w:color="auto"/>
            <w:left w:val="none" w:sz="0" w:space="0" w:color="auto"/>
            <w:bottom w:val="none" w:sz="0" w:space="0" w:color="auto"/>
            <w:right w:val="none" w:sz="0" w:space="0" w:color="auto"/>
          </w:divBdr>
        </w:div>
        <w:div w:id="2067944358">
          <w:marLeft w:val="0"/>
          <w:marRight w:val="0"/>
          <w:marTop w:val="0"/>
          <w:marBottom w:val="0"/>
          <w:divBdr>
            <w:top w:val="none" w:sz="0" w:space="0" w:color="auto"/>
            <w:left w:val="none" w:sz="0" w:space="0" w:color="auto"/>
            <w:bottom w:val="none" w:sz="0" w:space="0" w:color="auto"/>
            <w:right w:val="none" w:sz="0" w:space="0" w:color="auto"/>
          </w:divBdr>
        </w:div>
        <w:div w:id="2130393823">
          <w:marLeft w:val="0"/>
          <w:marRight w:val="0"/>
          <w:marTop w:val="0"/>
          <w:marBottom w:val="0"/>
          <w:divBdr>
            <w:top w:val="none" w:sz="0" w:space="0" w:color="auto"/>
            <w:left w:val="none" w:sz="0" w:space="0" w:color="auto"/>
            <w:bottom w:val="none" w:sz="0" w:space="0" w:color="auto"/>
            <w:right w:val="none" w:sz="0" w:space="0" w:color="auto"/>
          </w:divBdr>
        </w:div>
        <w:div w:id="213682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764</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Good Spirit School Division</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Spirit School Division</dc:creator>
  <cp:keywords/>
  <cp:lastModifiedBy>Linette Lanski</cp:lastModifiedBy>
  <cp:revision>3</cp:revision>
  <cp:lastPrinted>2016-05-19T20:37:00Z</cp:lastPrinted>
  <dcterms:created xsi:type="dcterms:W3CDTF">2016-05-19T20:37:00Z</dcterms:created>
  <dcterms:modified xsi:type="dcterms:W3CDTF">2016-05-19T20:38:00Z</dcterms:modified>
</cp:coreProperties>
</file>